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001F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E001F9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</w:p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E001F9">
        <w:rPr>
          <w:rFonts w:ascii="Times New Roman" w:eastAsia="Calibri" w:hAnsi="Times New Roman" w:cs="Times New Roman"/>
          <w:sz w:val="24"/>
          <w:szCs w:val="24"/>
        </w:rPr>
        <w:t>Лепельского районного</w:t>
      </w:r>
    </w:p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E001F9">
        <w:rPr>
          <w:rFonts w:ascii="Times New Roman" w:eastAsia="Calibri" w:hAnsi="Times New Roman" w:cs="Times New Roman"/>
          <w:sz w:val="24"/>
          <w:szCs w:val="24"/>
        </w:rPr>
        <w:t xml:space="preserve"> исполнительного комитета</w:t>
      </w:r>
    </w:p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E001F9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proofErr w:type="spellStart"/>
      <w:r w:rsidRPr="00E001F9">
        <w:rPr>
          <w:rFonts w:ascii="Times New Roman" w:eastAsia="Calibri" w:hAnsi="Times New Roman" w:cs="Times New Roman"/>
          <w:sz w:val="24"/>
          <w:szCs w:val="24"/>
        </w:rPr>
        <w:t>В.В.Азаренок</w:t>
      </w:r>
      <w:proofErr w:type="spellEnd"/>
    </w:p>
    <w:p w:rsidR="00E001F9" w:rsidRPr="00E001F9" w:rsidRDefault="00E001F9" w:rsidP="00E001F9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E001F9">
        <w:rPr>
          <w:rFonts w:ascii="Times New Roman" w:eastAsia="Calibri" w:hAnsi="Times New Roman" w:cs="Times New Roman"/>
          <w:sz w:val="24"/>
          <w:szCs w:val="24"/>
        </w:rPr>
        <w:t>«___» ______________ 2021г.</w:t>
      </w:r>
    </w:p>
    <w:p w:rsidR="00E001F9" w:rsidRDefault="00E001F9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21DFD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1D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 на финансирование гуманитарного проекта Государственного учреждения культуры «Лепельская централизованная библиотечная система»</w:t>
      </w:r>
    </w:p>
    <w:p w:rsidR="00121DFD" w:rsidRPr="00121DFD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3241"/>
        <w:gridCol w:w="5726"/>
      </w:tblGrid>
      <w:tr w:rsidR="00121DFD" w:rsidRPr="00121DFD" w:rsidTr="00663991">
        <w:tc>
          <w:tcPr>
            <w:tcW w:w="538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1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  <w:r w:rsidR="00AE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«Мобильная библиотека»</w:t>
            </w:r>
          </w:p>
        </w:tc>
      </w:tr>
      <w:tr w:rsidR="00AE6BA4" w:rsidRPr="008C63EF" w:rsidTr="00AE6BA4">
        <w:tc>
          <w:tcPr>
            <w:tcW w:w="538" w:type="dxa"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201FBB" w:rsidRDefault="0092588E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гг.</w:t>
            </w:r>
          </w:p>
        </w:tc>
      </w:tr>
      <w:tr w:rsidR="00AE6BA4" w:rsidRPr="00966DB5" w:rsidTr="00AE6BA4">
        <w:tc>
          <w:tcPr>
            <w:tcW w:w="538" w:type="dxa"/>
          </w:tcPr>
          <w:p w:rsidR="00AE6BA4" w:rsidRP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я-заявитель, предлагающая проект:</w:t>
            </w:r>
          </w:p>
        </w:tc>
        <w:tc>
          <w:tcPr>
            <w:tcW w:w="5726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Лепельская централизованная библиотечная 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создано на основании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Лепельского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DD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от 22 ноября 2013 г. №1238.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государственного управления учреждения является отдел идеологической работы, культуры и по делам молодёжи Лепельского районного исполнительного комитета. Деятельность учреждения направлена на удовлетворение  информационных, культурных и других потребностей пользователей. Учреждение работает в тесном сотрудничестве с учреждениями образования района, органами местной исполнительной власти, Территориальным центром социального обслуживания населения Лепельского района и др.</w:t>
            </w:r>
          </w:p>
        </w:tc>
      </w:tr>
      <w:tr w:rsidR="00AE6BA4" w:rsidRPr="008C63EF" w:rsidTr="005F6AB1">
        <w:tc>
          <w:tcPr>
            <w:tcW w:w="538" w:type="dxa"/>
            <w:hideMark/>
          </w:tcPr>
          <w:p w:rsidR="00AE6BA4" w:rsidRP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доступности информационных ресурсов и культурной деятельности для жителей отдаленных населенных пунктов, реализация их прав на свободный доступ к информации;</w:t>
            </w:r>
          </w:p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адаптации в обществе социально незащищенных групп населения путем приобщения к книге и чтению.</w:t>
            </w:r>
          </w:p>
        </w:tc>
      </w:tr>
      <w:tr w:rsidR="00AE6BA4" w:rsidRPr="008C63EF" w:rsidTr="005F6AB1">
        <w:trPr>
          <w:trHeight w:val="481"/>
        </w:trPr>
        <w:tc>
          <w:tcPr>
            <w:tcW w:w="538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1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планируемые к выполнению в рамках реализации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расширить библиотечное пространство  обслуживания отдалённых и малонаселённых пунктов, не имеющих стационарных библиотек, </w:t>
            </w:r>
            <w:r w:rsidR="0092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предоставления жителям села неограниченного доступа к информации;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увеличить спектр библиотечных услуг и внедрить наиболее эффективные формы обслуживания населения (замена </w:t>
            </w:r>
            <w:proofErr w:type="spell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мобильным библиотечно-информационным комплексом);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библиотеки как социально-культурного института государства в решении проблем социальн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незащищенных групп населения;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укрепить социальное партнерство библиотеки с общественными и иными организациями, занимающимися проблемами социальн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незащищенных слоев населения;</w:t>
            </w:r>
          </w:p>
          <w:p w:rsid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22" w:rsidRPr="008C63EF" w:rsidRDefault="00A63A22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E51" w:rsidRPr="008C63EF" w:rsidTr="00663991">
        <w:tc>
          <w:tcPr>
            <w:tcW w:w="538" w:type="dxa"/>
            <w:hideMark/>
          </w:tcPr>
          <w:p w:rsidR="006B4E51" w:rsidRDefault="006B4E51" w:rsidP="00FB60D8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1" w:type="dxa"/>
            <w:hideMark/>
          </w:tcPr>
          <w:p w:rsidR="006B4E51" w:rsidRDefault="006B4E51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группа:</w:t>
            </w:r>
          </w:p>
        </w:tc>
        <w:tc>
          <w:tcPr>
            <w:tcW w:w="5726" w:type="dxa"/>
            <w:hideMark/>
          </w:tcPr>
          <w:p w:rsidR="006B4E51" w:rsidRPr="008C63EF" w:rsidRDefault="006B4E51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Основные группы пользователей библиобуса –  сельское население: пожилые люди, школьники, работники местных хозяйств, женщины, находящиеся в декретном отпуске, домохозяйки, инвалиды. Мобильная библиотека в отношении детей, проживающих в сельской местности, решает целый комплекс задач: привлечение детей к чтению, расширение кругозора, помощь в образовании и самообразовании, организация досуга, психологическая реабилитация (дети-инвалиды, трудные дети, дети из неполных семей). Пенсионеры, ветераны и инвалиды особенно нуждаются в помощи библиотеки, т.к. их волнуют вопросы пенсионного обеспечения, медицинского, бытового и социального обслуживания, положения о правах и льготах. Библиотекари мобильной библиотеки, обслуживая людей данной категории, 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выполнять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информационную, но и социальную функции, оказыва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поддержку и организ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овывая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со специалистами (юристы, врачи, психоло</w:t>
            </w:r>
            <w:r w:rsidR="002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работники социальных служб).</w:t>
            </w:r>
          </w:p>
        </w:tc>
      </w:tr>
      <w:tr w:rsidR="006B4E51" w:rsidRPr="008C63EF" w:rsidTr="00A63A22">
        <w:trPr>
          <w:trHeight w:val="562"/>
        </w:trPr>
        <w:tc>
          <w:tcPr>
            <w:tcW w:w="538" w:type="dxa"/>
          </w:tcPr>
          <w:p w:rsidR="006B4E51" w:rsidRDefault="006B4E51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1" w:type="dxa"/>
          </w:tcPr>
          <w:p w:rsidR="006B4E51" w:rsidRDefault="006B4E51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мероприятий в рамках проекта:</w:t>
            </w:r>
          </w:p>
        </w:tc>
        <w:tc>
          <w:tcPr>
            <w:tcW w:w="5726" w:type="dxa"/>
          </w:tcPr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создание благоприятных условий для развития способностей каждого человека, улучшение качества социальной среды, предоставление равных возможностей для получения качественного образования и доступа к 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национальными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мировым культурным ценностям сельским жителям. </w:t>
            </w:r>
            <w:proofErr w:type="spell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позволит жителям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Лепельского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пользоваться информационными, сервисными, образовательными услугами, доставит в каждый дом новинки книжного мира и тем самым поможет преодолеть различия культурного статуса города и деревни.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действовать, как: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центр;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мобильная библиотека;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дистанционный консультативный и образовательный центр;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площадка для проведения семинаров, мастер-классов и презентаций;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мобильная общественная приемная;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центр правовой информации;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доступа к информации для людей с ограниченными возможностями;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-площадка для обучения компьютерной грамотности;</w:t>
            </w:r>
          </w:p>
          <w:p w:rsidR="00201FBB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технического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массовых мероприятий.</w:t>
            </w:r>
          </w:p>
          <w:p w:rsidR="00A63A22" w:rsidRPr="008C63EF" w:rsidRDefault="00A63A22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37" w:rsidRPr="008C63EF" w:rsidTr="00620A37">
        <w:tc>
          <w:tcPr>
            <w:tcW w:w="542" w:type="dxa"/>
          </w:tcPr>
          <w:p w:rsidR="00620A37" w:rsidRDefault="00620A37" w:rsidP="003B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  <w:p w:rsidR="00620A37" w:rsidRPr="008C63EF" w:rsidRDefault="00620A37" w:rsidP="00620A3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gridSpan w:val="2"/>
          </w:tcPr>
          <w:p w:rsidR="00620A37" w:rsidRPr="003B38F8" w:rsidRDefault="00620A37" w:rsidP="00620A37">
            <w:pPr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объём финансирования (в долларах США):</w:t>
            </w:r>
            <w:r w:rsidR="00100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</w:t>
            </w:r>
          </w:p>
          <w:p w:rsidR="00620A37" w:rsidRPr="008C63EF" w:rsidRDefault="00620A37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26" w:type="dxa"/>
          </w:tcPr>
          <w:p w:rsidR="006B4E51" w:rsidRPr="003B38F8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 (в долларах США)</w:t>
            </w: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5726" w:type="dxa"/>
          </w:tcPr>
          <w:p w:rsidR="006B4E51" w:rsidRPr="003B38F8" w:rsidRDefault="00FA7BC1" w:rsidP="00100EE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</w:t>
            </w: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726" w:type="dxa"/>
          </w:tcPr>
          <w:p w:rsidR="006B4E51" w:rsidRPr="003B38F8" w:rsidRDefault="00100EE6" w:rsidP="00100EE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6B4E51" w:rsidRPr="00764E12" w:rsidTr="00663991">
        <w:tc>
          <w:tcPr>
            <w:tcW w:w="538" w:type="dxa"/>
          </w:tcPr>
          <w:p w:rsidR="006B4E51" w:rsidRPr="008C63EF" w:rsidRDefault="006B4E51" w:rsidP="0066399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1" w:type="dxa"/>
          </w:tcPr>
          <w:p w:rsidR="006B4E51" w:rsidRPr="008C63EF" w:rsidRDefault="00764E12" w:rsidP="00764E1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 проекта (область/район, город):</w:t>
            </w:r>
          </w:p>
        </w:tc>
        <w:tc>
          <w:tcPr>
            <w:tcW w:w="5726" w:type="dxa"/>
          </w:tcPr>
          <w:p w:rsidR="006B4E51" w:rsidRPr="00764E12" w:rsidRDefault="00764E12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Витебская область, </w:t>
            </w:r>
            <w:proofErr w:type="spellStart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Лепельский</w:t>
            </w:r>
            <w:proofErr w:type="spellEnd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район, г. Лепель</w:t>
            </w:r>
          </w:p>
        </w:tc>
      </w:tr>
      <w:tr w:rsidR="00764E12" w:rsidRPr="00764E12" w:rsidTr="00663991">
        <w:tc>
          <w:tcPr>
            <w:tcW w:w="538" w:type="dxa"/>
          </w:tcPr>
          <w:p w:rsidR="00764E12" w:rsidRDefault="00764E12" w:rsidP="0066399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1" w:type="dxa"/>
          </w:tcPr>
          <w:p w:rsidR="00764E12" w:rsidRDefault="00764E12" w:rsidP="00764E1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26" w:type="dxa"/>
          </w:tcPr>
          <w:p w:rsidR="00465A91" w:rsidRDefault="00465A91" w:rsidP="0046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ГУК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Лепельская ц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ентрализованная библиотечная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(02132) 3 62 07; +375(29) 516 81 93 </w:t>
            </w:r>
          </w:p>
          <w:p w:rsidR="00465A91" w:rsidRPr="008C63EF" w:rsidRDefault="00465A91" w:rsidP="0046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96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Lepelcbs@tut.by</w:t>
            </w:r>
          </w:p>
          <w:p w:rsidR="00764E12" w:rsidRPr="00764E12" w:rsidRDefault="00764E12" w:rsidP="00991CFC">
            <w:pPr>
              <w:spacing w:after="1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21DFD" w:rsidRDefault="00121DFD" w:rsidP="00121DFD">
      <w:pPr>
        <w:spacing w:after="150" w:line="300" w:lineRule="atLeast"/>
        <w:ind w:firstLine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3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21DFD" w:rsidRPr="001806F1" w:rsidRDefault="001806F1" w:rsidP="001806F1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Будем рады сотрудничеству</w:t>
      </w:r>
      <w:proofErr w:type="gramStart"/>
      <w:r w:rsidRPr="00180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!</w:t>
      </w:r>
      <w:proofErr w:type="gramEnd"/>
    </w:p>
    <w:sectPr w:rsidR="00121DFD" w:rsidRPr="001806F1" w:rsidSect="00121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F"/>
    <w:rsid w:val="0005645A"/>
    <w:rsid w:val="000D4C10"/>
    <w:rsid w:val="00100EE6"/>
    <w:rsid w:val="00121DFD"/>
    <w:rsid w:val="001806F1"/>
    <w:rsid w:val="001D71DA"/>
    <w:rsid w:val="00201FBB"/>
    <w:rsid w:val="002508B7"/>
    <w:rsid w:val="00304704"/>
    <w:rsid w:val="003B38F8"/>
    <w:rsid w:val="00465A91"/>
    <w:rsid w:val="005B48A3"/>
    <w:rsid w:val="00620A37"/>
    <w:rsid w:val="00660E2C"/>
    <w:rsid w:val="00663991"/>
    <w:rsid w:val="0068718D"/>
    <w:rsid w:val="006B4E51"/>
    <w:rsid w:val="006C5A0C"/>
    <w:rsid w:val="00764E12"/>
    <w:rsid w:val="00771DBC"/>
    <w:rsid w:val="008C63EF"/>
    <w:rsid w:val="0092588E"/>
    <w:rsid w:val="00966DB5"/>
    <w:rsid w:val="00A63A22"/>
    <w:rsid w:val="00AE6BA4"/>
    <w:rsid w:val="00B02E3F"/>
    <w:rsid w:val="00C91BC8"/>
    <w:rsid w:val="00CD15A2"/>
    <w:rsid w:val="00DA103F"/>
    <w:rsid w:val="00DD641B"/>
    <w:rsid w:val="00E001F9"/>
    <w:rsid w:val="00EF6BC9"/>
    <w:rsid w:val="00F52E79"/>
    <w:rsid w:val="00F8336E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5CFD-9831-4EE9-A094-CFDF0FF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2020-11-23T06:11:00Z</cp:lastPrinted>
  <dcterms:created xsi:type="dcterms:W3CDTF">2020-11-16T08:28:00Z</dcterms:created>
  <dcterms:modified xsi:type="dcterms:W3CDTF">2021-02-03T05:03:00Z</dcterms:modified>
</cp:coreProperties>
</file>